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866281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12</w:t>
      </w:r>
      <w:r w:rsidR="00EF221A" w:rsidRPr="00300254">
        <w:rPr>
          <w:b/>
        </w:rPr>
        <w:t>.</w:t>
      </w:r>
      <w:r w:rsidR="00E50E2D">
        <w:rPr>
          <w:b/>
        </w:rPr>
        <w:t>01.2017</w:t>
      </w:r>
    </w:p>
    <w:p w:rsidR="00622CFD" w:rsidRPr="00BD4298" w:rsidRDefault="00766075" w:rsidP="00766075">
      <w:pPr>
        <w:pStyle w:val="a7"/>
        <w:jc w:val="both"/>
      </w:pPr>
      <w:r>
        <w:rPr>
          <w:b/>
        </w:rPr>
        <w:t>1</w:t>
      </w:r>
      <w:r w:rsidR="00622CFD">
        <w:rPr>
          <w:b/>
        </w:rPr>
        <w:t xml:space="preserve">. </w:t>
      </w:r>
      <w:r w:rsidR="00622CFD" w:rsidRPr="00622CFD">
        <w:rPr>
          <w:b/>
        </w:rPr>
        <w:t>Минтрансу Якутии поручено в 2017 году решить вопрос смены подрядчика и завершения строительства пускового комплекса Томмот – Якутск</w:t>
      </w:r>
    </w:p>
    <w:p w:rsidR="00622CFD" w:rsidRDefault="00622CFD" w:rsidP="00766075">
      <w:pPr>
        <w:pStyle w:val="a7"/>
        <w:jc w:val="both"/>
        <w:rPr>
          <w:b/>
        </w:rPr>
      </w:pPr>
    </w:p>
    <w:p w:rsidR="00622CFD" w:rsidRDefault="00622CFD" w:rsidP="00766075">
      <w:pPr>
        <w:pStyle w:val="a7"/>
        <w:jc w:val="both"/>
      </w:pPr>
      <w:r w:rsidRPr="00622CFD">
        <w:t>Глава Республики Саха (Якутия) Егор Борисов обозначил задачи 2017 года перед начальниками департаментов, управлений и отделов министерств промышленности и геологии, сельского хозяйства, жилищно-коммунального хозяйства, транспорта и дорожного хозяйства, имущественных и земельных отношений, строительства и архитектуры, связи и информационных технологий.</w:t>
      </w:r>
    </w:p>
    <w:p w:rsidR="00622CFD" w:rsidRDefault="00622CFD" w:rsidP="00766075">
      <w:pPr>
        <w:pStyle w:val="a7"/>
        <w:jc w:val="both"/>
      </w:pPr>
    </w:p>
    <w:p w:rsidR="00622CFD" w:rsidRDefault="00BD4298" w:rsidP="00766075">
      <w:pPr>
        <w:pStyle w:val="a7"/>
        <w:jc w:val="both"/>
      </w:pPr>
      <w:hyperlink r:id="rId6" w:history="1">
        <w:r w:rsidR="00622CFD" w:rsidRPr="00443EF0">
          <w:rPr>
            <w:rStyle w:val="a3"/>
          </w:rPr>
          <w:t>http://www.gudok.ru/news/?ID=1361125</w:t>
        </w:r>
      </w:hyperlink>
    </w:p>
    <w:p w:rsidR="00622CFD" w:rsidRPr="00622CFD" w:rsidRDefault="00622CFD" w:rsidP="00766075">
      <w:pPr>
        <w:pStyle w:val="a7"/>
        <w:jc w:val="both"/>
      </w:pPr>
    </w:p>
    <w:p w:rsidR="00622CFD" w:rsidRDefault="00622CFD" w:rsidP="00766075">
      <w:pPr>
        <w:pStyle w:val="a7"/>
        <w:jc w:val="both"/>
        <w:rPr>
          <w:b/>
        </w:rPr>
      </w:pPr>
    </w:p>
    <w:p w:rsidR="00766075" w:rsidRDefault="00BD4298" w:rsidP="00766075">
      <w:pPr>
        <w:pStyle w:val="a7"/>
        <w:jc w:val="both"/>
        <w:rPr>
          <w:b/>
        </w:rPr>
      </w:pPr>
      <w:r>
        <w:rPr>
          <w:b/>
        </w:rPr>
        <w:t>2</w:t>
      </w:r>
      <w:r w:rsidR="00622CFD">
        <w:rPr>
          <w:b/>
        </w:rPr>
        <w:t>.</w:t>
      </w:r>
      <w:r w:rsidR="00866281">
        <w:rPr>
          <w:b/>
        </w:rPr>
        <w:t xml:space="preserve"> </w:t>
      </w:r>
      <w:r w:rsidR="00622CFD" w:rsidRPr="00622CFD">
        <w:rPr>
          <w:b/>
        </w:rPr>
        <w:t>НСПК одобрил 32 проекта профессиональных стандартов в области строительства, проектирования и архитектуры</w:t>
      </w:r>
    </w:p>
    <w:p w:rsidR="00766075" w:rsidRPr="002D0A2F" w:rsidRDefault="00766075" w:rsidP="00766075">
      <w:pPr>
        <w:pStyle w:val="a7"/>
        <w:jc w:val="both"/>
        <w:rPr>
          <w:b/>
        </w:rPr>
      </w:pPr>
    </w:p>
    <w:p w:rsidR="00766075" w:rsidRDefault="00622CFD" w:rsidP="00766075">
      <w:pPr>
        <w:pStyle w:val="a7"/>
        <w:jc w:val="both"/>
      </w:pPr>
      <w:r w:rsidRPr="00622CFD">
        <w:t>Национальный совет при Президенте Российской Федерации по профессиональным квалификациям (НСПК) на заседании 28 декабря 2016 года одобрил 32 проекта профессиональных стандартов в области строительства, проектирования и архитектуры. Все проекты прошли предварительную оценку и согласование Советом по профессиональным квалификациям в строительстве при Ассоциации «Национальное объединение строителей».</w:t>
      </w:r>
    </w:p>
    <w:p w:rsidR="00622CFD" w:rsidRDefault="00622CFD" w:rsidP="00766075">
      <w:pPr>
        <w:pStyle w:val="a7"/>
        <w:jc w:val="both"/>
      </w:pPr>
    </w:p>
    <w:p w:rsidR="00766075" w:rsidRDefault="00BD4298" w:rsidP="00766075">
      <w:pPr>
        <w:pStyle w:val="a7"/>
        <w:jc w:val="both"/>
      </w:pPr>
      <w:hyperlink r:id="rId7" w:history="1">
        <w:r w:rsidR="00622CFD" w:rsidRPr="00443EF0">
          <w:rPr>
            <w:rStyle w:val="a3"/>
          </w:rPr>
          <w:t>http://nostroy.ru/articles/detail.php?ELEMENT_ID=5850</w:t>
        </w:r>
      </w:hyperlink>
    </w:p>
    <w:p w:rsidR="00622CFD" w:rsidRDefault="00622CFD" w:rsidP="00766075">
      <w:pPr>
        <w:pStyle w:val="a7"/>
        <w:jc w:val="both"/>
      </w:pPr>
    </w:p>
    <w:p w:rsidR="00766075" w:rsidRDefault="00766075" w:rsidP="00766075">
      <w:pPr>
        <w:pStyle w:val="a7"/>
        <w:jc w:val="both"/>
      </w:pPr>
    </w:p>
    <w:p w:rsidR="009E6165" w:rsidRDefault="00BD4298" w:rsidP="00C73CA9">
      <w:pPr>
        <w:pStyle w:val="a7"/>
        <w:jc w:val="both"/>
        <w:rPr>
          <w:b/>
        </w:rPr>
      </w:pPr>
      <w:r>
        <w:rPr>
          <w:b/>
        </w:rPr>
        <w:t>3</w:t>
      </w:r>
      <w:r w:rsidR="002B76C5" w:rsidRPr="00766075">
        <w:rPr>
          <w:b/>
        </w:rPr>
        <w:t>.</w:t>
      </w:r>
      <w:r w:rsidR="002B76C5">
        <w:rPr>
          <w:b/>
        </w:rPr>
        <w:t xml:space="preserve"> </w:t>
      </w:r>
      <w:r w:rsidR="00622CFD" w:rsidRPr="00622CFD">
        <w:rPr>
          <w:b/>
        </w:rPr>
        <w:t xml:space="preserve">Минюст России зарегистрировал приказ </w:t>
      </w:r>
      <w:proofErr w:type="spellStart"/>
      <w:r w:rsidR="00622CFD" w:rsidRPr="00622CFD">
        <w:rPr>
          <w:b/>
        </w:rPr>
        <w:t>Ростехнадзора</w:t>
      </w:r>
      <w:proofErr w:type="spellEnd"/>
      <w:r w:rsidR="00622CFD" w:rsidRPr="00622CFD">
        <w:rPr>
          <w:b/>
        </w:rPr>
        <w:t xml:space="preserve"> об отмене с 1 июля 2017 года формы свидетельства о допуске</w:t>
      </w:r>
    </w:p>
    <w:p w:rsidR="00622CFD" w:rsidRDefault="00622CFD" w:rsidP="00C73CA9">
      <w:pPr>
        <w:pStyle w:val="a7"/>
        <w:jc w:val="both"/>
        <w:rPr>
          <w:b/>
        </w:rPr>
      </w:pPr>
    </w:p>
    <w:p w:rsidR="00E75D61" w:rsidRDefault="00622CFD" w:rsidP="00C73CA9">
      <w:pPr>
        <w:pStyle w:val="a7"/>
        <w:jc w:val="both"/>
      </w:pPr>
      <w:r w:rsidRPr="00622CFD">
        <w:t>Министерство юстиции Российской Федерации зарегистрировало Приказ Федеральной службы по экологическому, технологическому и атомному надзору от 28.11.2016 № 498</w:t>
      </w:r>
    </w:p>
    <w:p w:rsidR="00622CFD" w:rsidRDefault="00622CFD" w:rsidP="00C73CA9">
      <w:pPr>
        <w:pStyle w:val="a7"/>
        <w:jc w:val="both"/>
      </w:pPr>
    </w:p>
    <w:p w:rsidR="00622CFD" w:rsidRPr="00C94207" w:rsidRDefault="00BD4298" w:rsidP="00C94207">
      <w:pPr>
        <w:pStyle w:val="a7"/>
        <w:jc w:val="both"/>
      </w:pPr>
      <w:hyperlink r:id="rId8" w:history="1">
        <w:r w:rsidR="00622CFD" w:rsidRPr="00443EF0">
          <w:rPr>
            <w:rStyle w:val="a3"/>
          </w:rPr>
          <w:t>http://nostroy.ru/articles/detail.php?ELEMENT_ID=5852</w:t>
        </w:r>
      </w:hyperlink>
      <w:bookmarkStart w:id="0" w:name="_GoBack"/>
      <w:bookmarkEnd w:id="0"/>
    </w:p>
    <w:sectPr w:rsidR="00622CFD" w:rsidRPr="00C9420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17380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40A3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A51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0D23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2CFD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6075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28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D4298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5D61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BC7F4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articles/detail.php?ELEMENT_ID=58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stroy.ru/articles/detail.php?ELEMENT_ID=58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news/?ID=136112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C3E2-B6D0-495F-8845-98E6B5DC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47</cp:revision>
  <cp:lastPrinted>2015-05-25T15:06:00Z</cp:lastPrinted>
  <dcterms:created xsi:type="dcterms:W3CDTF">2016-11-10T12:23:00Z</dcterms:created>
  <dcterms:modified xsi:type="dcterms:W3CDTF">2017-01-13T07:36:00Z</dcterms:modified>
</cp:coreProperties>
</file>